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46" w:rsidRPr="00062746" w:rsidRDefault="00062746" w:rsidP="00062746">
      <w:pPr>
        <w:spacing w:after="0" w:line="240" w:lineRule="auto"/>
        <w:rPr>
          <w:rFonts w:ascii="Times New Roman" w:eastAsia="Times New Roman" w:hAnsi="Times New Roman" w:cs="Times New Roman"/>
          <w:sz w:val="24"/>
          <w:szCs w:val="24"/>
          <w:lang w:eastAsia="ru-RU"/>
        </w:rPr>
      </w:pPr>
      <w:r w:rsidRPr="00062746">
        <w:rPr>
          <w:rFonts w:ascii="Arial" w:eastAsia="Times New Roman" w:hAnsi="Arial" w:cs="Arial"/>
          <w:color w:val="222222"/>
          <w:sz w:val="21"/>
          <w:szCs w:val="21"/>
          <w:shd w:val="clear" w:color="auto" w:fill="FFFFFF"/>
          <w:lang w:eastAsia="ru-RU"/>
        </w:rPr>
        <w:t>День в Истории. 29 мая 1453 года.</w:t>
      </w:r>
      <w:r w:rsidRPr="00062746">
        <w:rPr>
          <w:rFonts w:ascii="Arial" w:eastAsia="Times New Roman" w:hAnsi="Arial" w:cs="Arial"/>
          <w:color w:val="222222"/>
          <w:sz w:val="19"/>
          <w:szCs w:val="19"/>
          <w:lang w:eastAsia="ru-RU"/>
        </w:rPr>
        <w:br/>
      </w:r>
      <w:r w:rsidRPr="00062746">
        <w:rPr>
          <w:rFonts w:ascii="Helvetica" w:eastAsia="Times New Roman" w:hAnsi="Helvetica" w:cs="Helvetica"/>
          <w:b/>
          <w:bCs/>
          <w:color w:val="141823"/>
          <w:sz w:val="27"/>
          <w:szCs w:val="27"/>
          <w:shd w:val="clear" w:color="auto" w:fill="FFFFFF"/>
          <w:lang w:eastAsia="ru-RU"/>
        </w:rPr>
        <w:t>...Επάρθεν η Ρωμανία. ...Пала Византийская (Греческая) империя.</w:t>
      </w:r>
      <w:r w:rsidRPr="00062746">
        <w:rPr>
          <w:rFonts w:ascii="Arial" w:eastAsia="Times New Roman" w:hAnsi="Arial" w:cs="Arial"/>
          <w:color w:val="222222"/>
          <w:sz w:val="19"/>
          <w:szCs w:val="19"/>
          <w:lang w:eastAsia="ru-RU"/>
        </w:rPr>
        <w:br/>
      </w:r>
      <w:r w:rsidRPr="00062746">
        <w:rPr>
          <w:rFonts w:ascii="Arial" w:eastAsia="Times New Roman" w:hAnsi="Arial" w:cs="Arial"/>
          <w:color w:val="222222"/>
          <w:sz w:val="19"/>
          <w:szCs w:val="19"/>
          <w:lang w:eastAsia="ru-RU"/>
        </w:rPr>
        <w:br/>
      </w:r>
    </w:p>
    <w:p w:rsidR="00062746" w:rsidRPr="00062746" w:rsidRDefault="00062746" w:rsidP="00062746">
      <w:pPr>
        <w:shd w:val="clear" w:color="auto" w:fill="FFFFFF"/>
        <w:spacing w:before="100" w:beforeAutospacing="1" w:after="90" w:line="290" w:lineRule="atLeast"/>
        <w:rPr>
          <w:rFonts w:ascii="Helvetica" w:eastAsia="Times New Roman" w:hAnsi="Helvetica" w:cs="Helvetica"/>
          <w:color w:val="141823"/>
          <w:sz w:val="21"/>
          <w:szCs w:val="21"/>
          <w:lang w:eastAsia="ru-RU"/>
        </w:rPr>
      </w:pPr>
      <w:r w:rsidRPr="00062746">
        <w:rPr>
          <w:rFonts w:ascii="Helvetica" w:eastAsia="Times New Roman" w:hAnsi="Helvetica" w:cs="Helvetica"/>
          <w:color w:val="141823"/>
          <w:sz w:val="21"/>
          <w:szCs w:val="21"/>
          <w:lang w:eastAsia="ru-RU"/>
        </w:rPr>
        <w:t>29 мая - трагическая, скорбная дата в историческом календаре Греческой нации, мировой истории. </w:t>
      </w:r>
      <w:r w:rsidRPr="00062746">
        <w:rPr>
          <w:rFonts w:ascii="Helvetica" w:eastAsia="Times New Roman" w:hAnsi="Helvetica" w:cs="Helvetica"/>
          <w:color w:val="141823"/>
          <w:sz w:val="21"/>
          <w:szCs w:val="21"/>
          <w:lang w:eastAsia="ru-RU"/>
        </w:rPr>
        <w:br/>
        <w:t> 29 мая 1453 года под напором 150-тысячного войска  султана Мехмета Второго пал, защищаемый менее 10 тысячами защитниками города, Константинополь (Полис). </w:t>
      </w:r>
      <w:r w:rsidRPr="00062746">
        <w:rPr>
          <w:rFonts w:ascii="Tahoma" w:eastAsia="Times New Roman" w:hAnsi="Tahoma" w:cs="Tahoma"/>
          <w:color w:val="141823"/>
          <w:sz w:val="21"/>
          <w:szCs w:val="21"/>
          <w:lang w:eastAsia="ru-RU"/>
        </w:rPr>
        <w:t>Немногие факты мировой истории вызвали столь большое число откликов и даже подробных рассказов у современников и потомков, как падение Византийской империи и завоевание турками Константинополя в 1453 г. Событие это оказалось не только важнейшим в политической и военной истории Европы, но, употребляя расхожий современный термин, знаковым. Когда во вторник 29 мая полчища турок через пролом в стене ворвались в «царственный город», «новый Рим» (так византийцы называли свою столицу) и рассеялись по городу, вряд ли кто-нибудь из них думал о чем-либо, кроме мародерства и грабежей. Но для византийцев и жителей других христианских государств это была катастрофа космическая. Падение Константинополя символизировало конец тысячелетней истории главной православной державы, чуть ли не конец света, в лучшем случае начало новой и совсем другой, худшей эпохи. Ведь на смену византийской (греческой) цивилизации не пришло что-то лучшее.</w:t>
      </w:r>
      <w:r w:rsidRPr="00062746">
        <w:rPr>
          <w:rFonts w:ascii="Helvetica" w:eastAsia="Times New Roman" w:hAnsi="Helvetica" w:cs="Helvetica"/>
          <w:color w:val="141823"/>
          <w:sz w:val="21"/>
          <w:szCs w:val="21"/>
          <w:lang w:eastAsia="ru-RU"/>
        </w:rPr>
        <w:br/>
      </w:r>
      <w:r w:rsidRPr="00062746">
        <w:rPr>
          <w:rFonts w:ascii="Helvetica" w:eastAsia="Times New Roman" w:hAnsi="Helvetica" w:cs="Helvetica"/>
          <w:color w:val="141823"/>
          <w:sz w:val="21"/>
          <w:szCs w:val="21"/>
          <w:lang w:eastAsia="ru-RU"/>
        </w:rPr>
        <w:br/>
        <w:t>...Επάρθεν η Ρωμανία. ...Пала Византийская (Греческая) империя.</w:t>
      </w:r>
    </w:p>
    <w:p w:rsidR="00062746" w:rsidRPr="00062746" w:rsidRDefault="00062746" w:rsidP="00062746">
      <w:pPr>
        <w:shd w:val="clear" w:color="auto" w:fill="FFFFFF"/>
        <w:spacing w:before="90" w:after="90" w:line="290" w:lineRule="atLeast"/>
        <w:rPr>
          <w:rFonts w:ascii="Helvetica" w:eastAsia="Times New Roman" w:hAnsi="Helvetica" w:cs="Helvetica"/>
          <w:color w:val="141823"/>
          <w:sz w:val="21"/>
          <w:szCs w:val="21"/>
          <w:lang w:eastAsia="ru-RU"/>
        </w:rPr>
      </w:pPr>
      <w:r w:rsidRPr="00062746">
        <w:rPr>
          <w:rFonts w:ascii="Helvetica" w:eastAsia="Times New Roman" w:hAnsi="Helvetica" w:cs="Helvetica"/>
          <w:color w:val="141823"/>
          <w:sz w:val="21"/>
          <w:szCs w:val="21"/>
          <w:lang w:eastAsia="ru-RU"/>
        </w:rPr>
        <w:t>...29 мая 1453 года рано утром начался последний штурм Константинополя. Первые атаки были отбиты, но затем раненый Джустиниани покинул город и бежал в Галату. Главные ворота столицы Византии турки смогли взять. Бои шли на улицах города, в сражении пал император Константин XI, и когда турки нашли его израненное тело, ему отрубили голову и водрузили на шест. Три дня в Константинополе шли грабежи и насилия. Турки убивали подряд всех, кого встречали на улицах: мужчин, женщин, детей. Потоки крови стекали по крутым улицам Константинополя с холмов Петры в Золотой Рог.</w:t>
      </w:r>
    </w:p>
    <w:p w:rsidR="00062746" w:rsidRPr="00062746" w:rsidRDefault="00062746" w:rsidP="00062746">
      <w:pPr>
        <w:shd w:val="clear" w:color="auto" w:fill="FFFFFF"/>
        <w:spacing w:before="100" w:beforeAutospacing="1" w:after="90" w:line="290" w:lineRule="atLeast"/>
        <w:rPr>
          <w:rFonts w:ascii="Helvetica" w:eastAsia="Times New Roman" w:hAnsi="Helvetica" w:cs="Helvetica"/>
          <w:color w:val="141823"/>
          <w:sz w:val="21"/>
          <w:szCs w:val="21"/>
          <w:lang w:eastAsia="ru-RU"/>
        </w:rPr>
      </w:pPr>
      <w:r w:rsidRPr="00062746">
        <w:rPr>
          <w:rFonts w:ascii="Helvetica" w:eastAsia="Times New Roman" w:hAnsi="Helvetica" w:cs="Helvetica"/>
          <w:color w:val="141823"/>
          <w:sz w:val="21"/>
          <w:szCs w:val="21"/>
          <w:lang w:eastAsia="ru-RU"/>
        </w:rPr>
        <w:t>Турки врывались в мужские и женские монастыри. Некоторые молодые монахи, предпочитая бесчестью мученическую смерть, бросались в колодцы; монахи же и пожилые монахини следовали древней традиции православной церкви, предписывавшей не оказывать сопротивления.</w:t>
      </w:r>
    </w:p>
    <w:p w:rsidR="00062746" w:rsidRPr="00062746" w:rsidRDefault="00062746" w:rsidP="00062746">
      <w:pPr>
        <w:shd w:val="clear" w:color="auto" w:fill="FFFFFF"/>
        <w:spacing w:before="90" w:after="90" w:line="290" w:lineRule="atLeast"/>
        <w:rPr>
          <w:rFonts w:ascii="Helvetica" w:eastAsia="Times New Roman" w:hAnsi="Helvetica" w:cs="Helvetica"/>
          <w:color w:val="141823"/>
          <w:sz w:val="21"/>
          <w:szCs w:val="21"/>
          <w:lang w:eastAsia="ru-RU"/>
        </w:rPr>
      </w:pPr>
      <w:r w:rsidRPr="00062746">
        <w:rPr>
          <w:rFonts w:ascii="Helvetica" w:eastAsia="Times New Roman" w:hAnsi="Helvetica" w:cs="Helvetica"/>
          <w:color w:val="141823"/>
          <w:sz w:val="21"/>
          <w:szCs w:val="21"/>
          <w:lang w:eastAsia="ru-RU"/>
        </w:rPr>
        <w:t>Дома жителей также подверглись грабежу один за другим; каждая группа грабивших вывешивала у входа небольшой флажок в знак того, что в доме уже брать нечего. Обитателей домов забирали вместе с их имуществом. Каждого, кто падал от изнеможения, тут же убивали; так же поступали и с многими младенцами. В церквах происходили сцены массового надругательства над святынями. Многие распятия, украшенные драгоценностями, выносили из храмов с лихо напяленными на них турецкими тюрбанами. В храме Хоры турки оставили нетронутыми мозаики и фрески, но уничтожили икону Богоматери Одигитрии – самое священное ее изображение во всей Византии, исполненное, по преданию, самим святым Лукой. Ее перенесли сюда из церкви Богородицы близ дворца в самомначале осады, чтобы эта святыня, находясь как можно ближе к стенам, вдохновляла их защитников. Турки вытащили икону из оклада и раскололи на четыре части.</w:t>
      </w:r>
    </w:p>
    <w:p w:rsidR="00062746" w:rsidRPr="00062746" w:rsidRDefault="00062746" w:rsidP="00062746">
      <w:pPr>
        <w:shd w:val="clear" w:color="auto" w:fill="FFFFFF"/>
        <w:spacing w:before="90" w:after="240" w:line="290" w:lineRule="atLeast"/>
        <w:rPr>
          <w:rFonts w:ascii="Helvetica" w:eastAsia="Times New Roman" w:hAnsi="Helvetica" w:cs="Helvetica"/>
          <w:color w:val="141823"/>
          <w:sz w:val="21"/>
          <w:szCs w:val="21"/>
          <w:lang w:eastAsia="ru-RU"/>
        </w:rPr>
      </w:pPr>
      <w:r w:rsidRPr="00062746">
        <w:rPr>
          <w:rFonts w:ascii="Helvetica" w:eastAsia="Times New Roman" w:hAnsi="Helvetica" w:cs="Helvetica"/>
          <w:color w:val="141823"/>
          <w:sz w:val="21"/>
          <w:szCs w:val="21"/>
          <w:lang w:eastAsia="ru-RU"/>
        </w:rPr>
        <w:t xml:space="preserve">А вот как современники описывают взятие величайшего храма всей Византии – собора св. Софии. "Церковь все еще была заполнена народом. Святая литургия уже закончилась и шла заутреня. Когда снаружи послышался шум, громадные бронзовые двери храма закрыли. Собравшиеся внутри молились о чуде, которое одно только и могло их спасти. Но их молитвы </w:t>
      </w:r>
      <w:r w:rsidRPr="00062746">
        <w:rPr>
          <w:rFonts w:ascii="Helvetica" w:eastAsia="Times New Roman" w:hAnsi="Helvetica" w:cs="Helvetica"/>
          <w:color w:val="141823"/>
          <w:sz w:val="21"/>
          <w:szCs w:val="21"/>
          <w:lang w:eastAsia="ru-RU"/>
        </w:rPr>
        <w:lastRenderedPageBreak/>
        <w:t>были напрасны. Прошло совсем немного времени, и двери под ударами снаружи рухнули. Молящиеся оказались в западне. Немногочисленные старики и калеки были убиты на месте; большинство же турки связали или приковали друг к другу группами, причем в качестве пут пошли в ход сорванные с женщин платки и шарфы. Многие красивые девушки и юноши, а также богато одетые вельможи были чуть ли не разорваны на части, когда захватившие их солдаты дрались между собой, считая своей добычей. Священники продолжали читать у алтаря молитвы до тех пор, пока также не были схвачены...".</w:t>
      </w:r>
      <w:r w:rsidRPr="00062746">
        <w:rPr>
          <w:rFonts w:ascii="Helvetica" w:eastAsia="Times New Roman" w:hAnsi="Helvetica" w:cs="Helvetica"/>
          <w:color w:val="141823"/>
          <w:sz w:val="21"/>
          <w:szCs w:val="21"/>
          <w:lang w:eastAsia="ru-RU"/>
        </w:rPr>
        <w:br/>
      </w:r>
      <w:r w:rsidRPr="00062746">
        <w:rPr>
          <w:rFonts w:ascii="Helvetica" w:eastAsia="Times New Roman" w:hAnsi="Helvetica" w:cs="Helvetica"/>
          <w:color w:val="141823"/>
          <w:sz w:val="21"/>
          <w:szCs w:val="21"/>
          <w:lang w:eastAsia="ru-RU"/>
        </w:rPr>
        <w:br/>
        <w:t>...29 мая 1453 года. День, когда смешались беспримерный героизм защитников Полиса, пораженчество, малодушие и предательство. Что предопределило падение Византийской (Греческой) империи? Разобщенность христианского мира. </w:t>
      </w:r>
      <w:r w:rsidRPr="00062746">
        <w:rPr>
          <w:rFonts w:ascii="Helvetica" w:eastAsia="Times New Roman" w:hAnsi="Helvetica" w:cs="Helvetica"/>
          <w:color w:val="141823"/>
          <w:sz w:val="21"/>
          <w:szCs w:val="21"/>
          <w:shd w:val="clear" w:color="auto" w:fill="F6F7F8"/>
          <w:lang w:eastAsia="ru-RU"/>
        </w:rPr>
        <w:t>Сыграли свою решающую роль такие "частности", как панические слухи и предательство со стороны тех, кто обещал, но не пришел на помощь. Флорентийскую унию 1438 г. приняли верхи, но не "низы", для которых магометанское владычество (ВРЕМЕННОЕ) было меньшим злом, чем Папская скуфья. В их памяти 1204 год, катастрофические последствия Четвертого Крестового похода, когда "освободители" показали свой истинный нрав варваров и негодяев. ...В этот день нашей трагической памяти о падении Полиса задумаемся и о наших сегодняшних греческих реалиях во Всемирном, Континентальном (Греции), федеративном (стран нашего проживания), местном измерении. О нашем единстве, ответственности за судьбу нашего великого народа.</w:t>
      </w:r>
      <w:r w:rsidRPr="00062746">
        <w:rPr>
          <w:rFonts w:ascii="Helvetica" w:eastAsia="Times New Roman" w:hAnsi="Helvetica" w:cs="Helvetica"/>
          <w:color w:val="141823"/>
          <w:sz w:val="21"/>
          <w:szCs w:val="21"/>
          <w:shd w:val="clear" w:color="auto" w:fill="F6F7F8"/>
          <w:lang w:eastAsia="ru-RU"/>
        </w:rPr>
        <w:br/>
        <w:t>О нашей готовности, перед лицом пример героических защитников Константинополя (Полиса), отдать за свободу и честь нашего народа свою жизнь. </w:t>
      </w:r>
      <w:r w:rsidRPr="00062746">
        <w:rPr>
          <w:rFonts w:ascii="Helvetica" w:eastAsia="Times New Roman" w:hAnsi="Helvetica" w:cs="Helvetica"/>
          <w:color w:val="141823"/>
          <w:sz w:val="21"/>
          <w:szCs w:val="21"/>
          <w:shd w:val="clear" w:color="auto" w:fill="F6F7F8"/>
          <w:lang w:eastAsia="ru-RU"/>
        </w:rPr>
        <w:br/>
      </w:r>
      <w:r w:rsidRPr="00062746">
        <w:rPr>
          <w:rFonts w:ascii="Helvetica" w:eastAsia="Times New Roman" w:hAnsi="Helvetica" w:cs="Helvetica"/>
          <w:color w:val="141823"/>
          <w:sz w:val="21"/>
          <w:szCs w:val="21"/>
          <w:shd w:val="clear" w:color="auto" w:fill="F6F7F8"/>
          <w:lang w:eastAsia="ru-RU"/>
        </w:rPr>
        <w:br/>
      </w:r>
      <w:r w:rsidRPr="00062746">
        <w:rPr>
          <w:rFonts w:ascii="Helvetica" w:eastAsia="Times New Roman" w:hAnsi="Helvetica" w:cs="Helvetica"/>
          <w:b/>
          <w:bCs/>
          <w:color w:val="141823"/>
          <w:sz w:val="21"/>
          <w:szCs w:val="21"/>
          <w:shd w:val="clear" w:color="auto" w:fill="F6F7F8"/>
          <w:lang w:val="el-GR" w:eastAsia="ru-RU"/>
        </w:rPr>
        <w:t>"...Η Ρωμανία αν πέρασεν, ανθεί και φέρει κι άλλο".</w:t>
      </w:r>
      <w:r w:rsidRPr="00062746">
        <w:rPr>
          <w:rFonts w:ascii="Helvetica" w:eastAsia="Times New Roman" w:hAnsi="Helvetica" w:cs="Helvetica"/>
          <w:b/>
          <w:bCs/>
          <w:color w:val="141823"/>
          <w:sz w:val="21"/>
          <w:szCs w:val="21"/>
          <w:shd w:val="clear" w:color="auto" w:fill="F6F7F8"/>
          <w:lang w:eastAsia="ru-RU"/>
        </w:rPr>
        <w:t> </w:t>
      </w:r>
      <w:r w:rsidRPr="00062746">
        <w:rPr>
          <w:rFonts w:ascii="Helvetica" w:eastAsia="Times New Roman" w:hAnsi="Helvetica" w:cs="Helvetica"/>
          <w:color w:val="141823"/>
          <w:sz w:val="21"/>
          <w:szCs w:val="21"/>
          <w:shd w:val="clear" w:color="auto" w:fill="F6F7F8"/>
          <w:lang w:val="el-GR" w:eastAsia="ru-RU"/>
        </w:rPr>
        <w:br/>
      </w:r>
      <w:r w:rsidRPr="00062746">
        <w:rPr>
          <w:rFonts w:ascii="Helvetica" w:eastAsia="Times New Roman" w:hAnsi="Helvetica" w:cs="Helvetica"/>
          <w:color w:val="141823"/>
          <w:sz w:val="21"/>
          <w:szCs w:val="21"/>
          <w:shd w:val="clear" w:color="auto" w:fill="F6F7F8"/>
          <w:lang w:val="el-GR" w:eastAsia="ru-RU"/>
        </w:rPr>
        <w:br/>
      </w:r>
      <w:r w:rsidRPr="00062746">
        <w:rPr>
          <w:rFonts w:ascii="Helvetica" w:eastAsia="Times New Roman" w:hAnsi="Helvetica" w:cs="Helvetica"/>
          <w:b/>
          <w:bCs/>
          <w:i/>
          <w:iCs/>
          <w:color w:val="141823"/>
          <w:sz w:val="21"/>
          <w:szCs w:val="21"/>
          <w:shd w:val="clear" w:color="auto" w:fill="F6F7F8"/>
          <w:lang w:eastAsia="ru-RU"/>
        </w:rPr>
        <w:t>Никос</w:t>
      </w:r>
      <w:r w:rsidRPr="00062746">
        <w:rPr>
          <w:rFonts w:ascii="Helvetica" w:eastAsia="Times New Roman" w:hAnsi="Helvetica" w:cs="Helvetica"/>
          <w:b/>
          <w:bCs/>
          <w:i/>
          <w:iCs/>
          <w:color w:val="141823"/>
          <w:sz w:val="21"/>
          <w:szCs w:val="21"/>
          <w:shd w:val="clear" w:color="auto" w:fill="F6F7F8"/>
          <w:lang w:val="el-GR" w:eastAsia="ru-RU"/>
        </w:rPr>
        <w:t xml:space="preserve"> </w:t>
      </w:r>
      <w:r w:rsidRPr="00062746">
        <w:rPr>
          <w:rFonts w:ascii="Helvetica" w:eastAsia="Times New Roman" w:hAnsi="Helvetica" w:cs="Helvetica"/>
          <w:b/>
          <w:bCs/>
          <w:i/>
          <w:iCs/>
          <w:color w:val="141823"/>
          <w:sz w:val="21"/>
          <w:szCs w:val="21"/>
          <w:shd w:val="clear" w:color="auto" w:fill="F6F7F8"/>
          <w:lang w:eastAsia="ru-RU"/>
        </w:rPr>
        <w:t>Сидиропулос</w:t>
      </w:r>
      <w:r w:rsidRPr="00062746">
        <w:rPr>
          <w:rFonts w:ascii="Helvetica" w:eastAsia="Times New Roman" w:hAnsi="Helvetica" w:cs="Helvetica"/>
          <w:b/>
          <w:bCs/>
          <w:i/>
          <w:iCs/>
          <w:color w:val="141823"/>
          <w:sz w:val="21"/>
          <w:szCs w:val="21"/>
          <w:shd w:val="clear" w:color="auto" w:fill="F6F7F8"/>
          <w:lang w:val="el-GR" w:eastAsia="ru-RU"/>
        </w:rPr>
        <w:t xml:space="preserve">. </w:t>
      </w:r>
      <w:r w:rsidRPr="00062746">
        <w:rPr>
          <w:rFonts w:ascii="Helvetica" w:eastAsia="Times New Roman" w:hAnsi="Helvetica" w:cs="Helvetica"/>
          <w:b/>
          <w:bCs/>
          <w:i/>
          <w:iCs/>
          <w:color w:val="141823"/>
          <w:sz w:val="21"/>
          <w:szCs w:val="21"/>
          <w:shd w:val="clear" w:color="auto" w:fill="F6F7F8"/>
          <w:lang w:eastAsia="ru-RU"/>
        </w:rPr>
        <w:t>Москва. Νίκος Σιδηρόπουλος. Μόσχα.</w:t>
      </w:r>
    </w:p>
    <w:tbl>
      <w:tblPr>
        <w:tblW w:w="9068" w:type="dxa"/>
        <w:tblCellSpacing w:w="0" w:type="dxa"/>
        <w:shd w:val="clear" w:color="auto" w:fill="F3F7FE"/>
        <w:tblCellMar>
          <w:top w:w="60" w:type="dxa"/>
          <w:left w:w="60" w:type="dxa"/>
          <w:bottom w:w="60" w:type="dxa"/>
          <w:right w:w="60" w:type="dxa"/>
        </w:tblCellMar>
        <w:tblLook w:val="04A0" w:firstRow="1" w:lastRow="0" w:firstColumn="1" w:lastColumn="0" w:noHBand="0" w:noVBand="1"/>
      </w:tblPr>
      <w:tblGrid>
        <w:gridCol w:w="9068"/>
      </w:tblGrid>
      <w:tr w:rsidR="00062746" w:rsidRPr="00062746" w:rsidTr="00062746">
        <w:trPr>
          <w:tblCellSpacing w:w="0" w:type="dxa"/>
        </w:trPr>
        <w:tc>
          <w:tcPr>
            <w:tcW w:w="4500" w:type="pct"/>
            <w:shd w:val="clear" w:color="auto" w:fill="F3F7FE"/>
            <w:hideMark/>
          </w:tcPr>
          <w:p w:rsidR="00062746" w:rsidRPr="00062746" w:rsidRDefault="00062746" w:rsidP="00062746">
            <w:pPr>
              <w:spacing w:after="0" w:line="240" w:lineRule="auto"/>
              <w:rPr>
                <w:rFonts w:ascii="Arial" w:eastAsia="Times New Roman" w:hAnsi="Arial" w:cs="Arial"/>
                <w:color w:val="0D72A5"/>
                <w:sz w:val="20"/>
                <w:szCs w:val="20"/>
                <w:lang w:val="el-GR" w:eastAsia="ru-RU"/>
              </w:rPr>
            </w:pPr>
            <w:r w:rsidRPr="00062746">
              <w:rPr>
                <w:rFonts w:ascii="Arial" w:eastAsia="Times New Roman" w:hAnsi="Arial" w:cs="Arial"/>
                <w:color w:val="0D72A5"/>
                <w:sz w:val="20"/>
                <w:szCs w:val="20"/>
                <w:lang w:val="el-GR" w:eastAsia="ru-RU"/>
              </w:rPr>
              <w:br/>
              <w:t>«Αυτές τις μέρες διάβαζα δημοτικά τραγούδια</w:t>
            </w:r>
            <w:r w:rsidRPr="00062746">
              <w:rPr>
                <w:rFonts w:ascii="Arial" w:eastAsia="Times New Roman" w:hAnsi="Arial" w:cs="Arial"/>
                <w:color w:val="0D72A5"/>
                <w:sz w:val="20"/>
                <w:szCs w:val="20"/>
                <w:lang w:val="el-GR" w:eastAsia="ru-RU"/>
              </w:rPr>
              <w:br/>
              <w:t>για τ’ άθλα των κλεφτών και τους πολέμους</w:t>
            </w:r>
            <w:r w:rsidRPr="00062746">
              <w:rPr>
                <w:rFonts w:ascii="Arial" w:eastAsia="Times New Roman" w:hAnsi="Arial" w:cs="Arial"/>
                <w:color w:val="0D72A5"/>
                <w:sz w:val="20"/>
                <w:szCs w:val="20"/>
                <w:lang w:val="el-GR" w:eastAsia="ru-RU"/>
              </w:rPr>
              <w:br/>
              <w:t>Πράγματα συμπαθητικά, δικά μας, γραικικά.</w:t>
            </w:r>
            <w:r w:rsidRPr="00062746">
              <w:rPr>
                <w:rFonts w:ascii="Arial" w:eastAsia="Times New Roman" w:hAnsi="Arial" w:cs="Arial"/>
                <w:color w:val="0D72A5"/>
                <w:sz w:val="20"/>
                <w:szCs w:val="20"/>
                <w:lang w:val="el-GR" w:eastAsia="ru-RU"/>
              </w:rPr>
              <w:br/>
              <w:t>Διάβασα και τα πένθιμα για το χαμό της πόλης.</w:t>
            </w:r>
            <w:r w:rsidRPr="00062746">
              <w:rPr>
                <w:rFonts w:ascii="Arial" w:eastAsia="Times New Roman" w:hAnsi="Arial" w:cs="Arial"/>
                <w:color w:val="0D72A5"/>
                <w:sz w:val="20"/>
                <w:szCs w:val="20"/>
                <w:lang w:val="el-GR" w:eastAsia="ru-RU"/>
              </w:rPr>
              <w:br/>
              <w:t>Πήραν την πόλιν, πήραν την, πήραν τη Σαλονίκη.</w:t>
            </w:r>
            <w:r w:rsidRPr="00062746">
              <w:rPr>
                <w:rFonts w:ascii="Arial" w:eastAsia="Times New Roman" w:hAnsi="Arial" w:cs="Arial"/>
                <w:color w:val="0D72A5"/>
                <w:sz w:val="20"/>
                <w:szCs w:val="20"/>
                <w:lang w:val="el-GR" w:eastAsia="ru-RU"/>
              </w:rPr>
              <w:br/>
              <w:t>Και τη φωνή που εκεί που οι δυο εψέλναν</w:t>
            </w:r>
            <w:r w:rsidRPr="00062746">
              <w:rPr>
                <w:rFonts w:ascii="Arial" w:eastAsia="Times New Roman" w:hAnsi="Arial" w:cs="Arial"/>
                <w:color w:val="0D72A5"/>
                <w:sz w:val="20"/>
                <w:szCs w:val="20"/>
                <w:lang w:val="el-GR" w:eastAsia="ru-RU"/>
              </w:rPr>
              <w:br/>
              <w:t>ζερβά ο βασιλιάς και δεξιά ο Πατριάρχης</w:t>
            </w:r>
            <w:r w:rsidRPr="00062746">
              <w:rPr>
                <w:rFonts w:ascii="Arial" w:eastAsia="Times New Roman" w:hAnsi="Arial" w:cs="Arial"/>
                <w:color w:val="0D72A5"/>
                <w:sz w:val="20"/>
                <w:szCs w:val="20"/>
                <w:lang w:val="el-GR" w:eastAsia="ru-RU"/>
              </w:rPr>
              <w:br/>
              <w:t>ακούστηκε κι είπε να πάψουν πια.</w:t>
            </w:r>
            <w:r w:rsidRPr="00062746">
              <w:rPr>
                <w:rFonts w:ascii="Arial" w:eastAsia="Times New Roman" w:hAnsi="Arial" w:cs="Arial"/>
                <w:color w:val="0D72A5"/>
                <w:sz w:val="20"/>
                <w:szCs w:val="20"/>
                <w:lang w:val="el-GR" w:eastAsia="ru-RU"/>
              </w:rPr>
              <w:br/>
              <w:t>Πάψτε παπάδες τα χαρτιά και κλείστε τα Βαγγέλια.</w:t>
            </w:r>
            <w:r w:rsidRPr="00062746">
              <w:rPr>
                <w:rFonts w:ascii="Arial" w:eastAsia="Times New Roman" w:hAnsi="Arial" w:cs="Arial"/>
                <w:color w:val="0D72A5"/>
                <w:sz w:val="20"/>
                <w:szCs w:val="20"/>
                <w:lang w:val="el-GR" w:eastAsia="ru-RU"/>
              </w:rPr>
              <w:br/>
              <w:t>Πήραν την πόλιν, πήραν την, πήραν τη Σαλονίκη.</w:t>
            </w:r>
            <w:r w:rsidRPr="00062746">
              <w:rPr>
                <w:rFonts w:ascii="Arial" w:eastAsia="Times New Roman" w:hAnsi="Arial" w:cs="Arial"/>
                <w:color w:val="0D72A5"/>
                <w:sz w:val="20"/>
                <w:szCs w:val="20"/>
                <w:lang w:val="el-GR" w:eastAsia="ru-RU"/>
              </w:rPr>
              <w:br/>
              <w:t>Όμως εκείνο που με άγγιξε πιο πολύ</w:t>
            </w:r>
            <w:r w:rsidRPr="00062746">
              <w:rPr>
                <w:rFonts w:ascii="Arial" w:eastAsia="Times New Roman" w:hAnsi="Arial" w:cs="Arial"/>
                <w:color w:val="0D72A5"/>
                <w:sz w:val="20"/>
                <w:szCs w:val="20"/>
                <w:lang w:val="el-GR" w:eastAsia="ru-RU"/>
              </w:rPr>
              <w:br/>
              <w:t>ήταν το άσμα το Τραπεζούντιο με την παράξενή του γλώσσα</w:t>
            </w:r>
            <w:r w:rsidRPr="00062746">
              <w:rPr>
                <w:rFonts w:ascii="Arial" w:eastAsia="Times New Roman" w:hAnsi="Arial" w:cs="Arial"/>
                <w:color w:val="0D72A5"/>
                <w:sz w:val="20"/>
                <w:szCs w:val="20"/>
                <w:lang w:val="el-GR" w:eastAsia="ru-RU"/>
              </w:rPr>
              <w:br/>
              <w:t>και με τη λύπη των Γραικών των μακρινών εκείνων</w:t>
            </w:r>
            <w:r w:rsidRPr="00062746">
              <w:rPr>
                <w:rFonts w:ascii="Arial" w:eastAsia="Times New Roman" w:hAnsi="Arial" w:cs="Arial"/>
                <w:color w:val="0D72A5"/>
                <w:sz w:val="20"/>
                <w:szCs w:val="20"/>
                <w:lang w:val="el-GR" w:eastAsia="ru-RU"/>
              </w:rPr>
              <w:br/>
              <w:t>που ίσως όλο πίστευαν πως θα σωθούμε ακόμη.</w:t>
            </w:r>
            <w:r w:rsidRPr="00062746">
              <w:rPr>
                <w:rFonts w:ascii="Arial" w:eastAsia="Times New Roman" w:hAnsi="Arial" w:cs="Arial"/>
                <w:color w:val="0D72A5"/>
                <w:sz w:val="20"/>
                <w:szCs w:val="20"/>
                <w:lang w:val="el-GR" w:eastAsia="ru-RU"/>
              </w:rPr>
              <w:br/>
              <w:t>Μα αλίμονο μοιραίον πουλίν</w:t>
            </w:r>
            <w:r w:rsidRPr="00062746">
              <w:rPr>
                <w:rFonts w:ascii="Arial" w:eastAsia="Times New Roman" w:hAnsi="Arial" w:cs="Arial"/>
                <w:color w:val="0D72A5"/>
                <w:sz w:val="20"/>
                <w:szCs w:val="20"/>
                <w:lang w:val="el-GR" w:eastAsia="ru-RU"/>
              </w:rPr>
              <w:br/>
              <w:t>από την πόλη έρτε</w:t>
            </w:r>
            <w:r w:rsidRPr="00062746">
              <w:rPr>
                <w:rFonts w:ascii="Arial" w:eastAsia="Times New Roman" w:hAnsi="Arial" w:cs="Arial"/>
                <w:color w:val="0D72A5"/>
                <w:sz w:val="20"/>
                <w:szCs w:val="20"/>
                <w:lang w:val="el-GR" w:eastAsia="ru-RU"/>
              </w:rPr>
              <w:br/>
              <w:t>μες σο φτερούλιν’ αθ εν’ χαρτίν περιγραμμένον</w:t>
            </w:r>
            <w:r w:rsidRPr="00062746">
              <w:rPr>
                <w:rFonts w:ascii="Arial" w:eastAsia="Times New Roman" w:hAnsi="Arial" w:cs="Arial"/>
                <w:color w:val="0D72A5"/>
                <w:sz w:val="20"/>
                <w:szCs w:val="20"/>
                <w:lang w:val="el-GR" w:eastAsia="ru-RU"/>
              </w:rPr>
              <w:br/>
              <w:t>κι ουδέ σην άμπελον κονεύ μηδέ σο περιβόλιν</w:t>
            </w:r>
            <w:r w:rsidRPr="00062746">
              <w:rPr>
                <w:rFonts w:ascii="Arial" w:eastAsia="Times New Roman" w:hAnsi="Arial" w:cs="Arial"/>
                <w:color w:val="0D72A5"/>
                <w:sz w:val="20"/>
                <w:szCs w:val="20"/>
                <w:lang w:val="el-GR" w:eastAsia="ru-RU"/>
              </w:rPr>
              <w:br/>
              <w:t>επήεν και εκόνεψεν σου κυπαρίσσ’ τη ρίζαν.</w:t>
            </w:r>
            <w:r w:rsidRPr="00062746">
              <w:rPr>
                <w:rFonts w:ascii="Arial" w:eastAsia="Times New Roman" w:hAnsi="Arial" w:cs="Arial"/>
                <w:color w:val="0D72A5"/>
                <w:sz w:val="20"/>
                <w:szCs w:val="20"/>
                <w:lang w:val="el-GR" w:eastAsia="ru-RU"/>
              </w:rPr>
              <w:br/>
              <w:t>Οι αρχιερείς δε δύνανται ή δε θέλουν να το διαβάσουν</w:t>
            </w:r>
            <w:r w:rsidRPr="00062746">
              <w:rPr>
                <w:rFonts w:ascii="Arial" w:eastAsia="Times New Roman" w:hAnsi="Arial" w:cs="Arial"/>
                <w:color w:val="0D72A5"/>
                <w:sz w:val="20"/>
                <w:szCs w:val="20"/>
                <w:lang w:val="el-GR" w:eastAsia="ru-RU"/>
              </w:rPr>
              <w:br/>
              <w:t>Σέρας υιός γενήκασεν αυτός που το παίρνει το χαρτί</w:t>
            </w:r>
            <w:r w:rsidRPr="00062746">
              <w:rPr>
                <w:rFonts w:ascii="Arial" w:eastAsia="Times New Roman" w:hAnsi="Arial" w:cs="Arial"/>
                <w:color w:val="0D72A5"/>
                <w:sz w:val="20"/>
                <w:szCs w:val="20"/>
                <w:lang w:val="el-GR" w:eastAsia="ru-RU"/>
              </w:rPr>
              <w:br/>
              <w:t>Και το διαβάζει κι όλο φύρεται</w:t>
            </w:r>
            <w:r w:rsidRPr="00062746">
              <w:rPr>
                <w:rFonts w:ascii="Arial" w:eastAsia="Times New Roman" w:hAnsi="Arial" w:cs="Arial"/>
                <w:color w:val="0D72A5"/>
                <w:sz w:val="20"/>
                <w:szCs w:val="20"/>
                <w:lang w:val="el-GR" w:eastAsia="ru-RU"/>
              </w:rPr>
              <w:br/>
              <w:t>Σίτα αναγνώθ’ σίτα να κλαίει</w:t>
            </w:r>
            <w:r w:rsidRPr="00062746">
              <w:rPr>
                <w:rFonts w:ascii="Arial" w:eastAsia="Times New Roman" w:hAnsi="Arial" w:cs="Arial"/>
                <w:color w:val="0D72A5"/>
                <w:sz w:val="20"/>
                <w:szCs w:val="20"/>
                <w:lang w:val="el-GR" w:eastAsia="ru-RU"/>
              </w:rPr>
              <w:br/>
              <w:t>Σίτα να κρούει την κάρδιαν</w:t>
            </w:r>
            <w:r w:rsidRPr="00062746">
              <w:rPr>
                <w:rFonts w:ascii="Arial" w:eastAsia="Times New Roman" w:hAnsi="Arial" w:cs="Arial"/>
                <w:color w:val="0D72A5"/>
                <w:sz w:val="20"/>
                <w:szCs w:val="20"/>
                <w:lang w:val="el-GR" w:eastAsia="ru-RU"/>
              </w:rPr>
              <w:br/>
              <w:t>Να αλί εμάς να βάι εμάς</w:t>
            </w:r>
            <w:r w:rsidRPr="00062746">
              <w:rPr>
                <w:rFonts w:ascii="Arial" w:eastAsia="Times New Roman" w:hAnsi="Arial" w:cs="Arial"/>
                <w:color w:val="0D72A5"/>
                <w:sz w:val="20"/>
                <w:szCs w:val="20"/>
                <w:lang w:val="el-GR" w:eastAsia="ru-RU"/>
              </w:rPr>
              <w:br/>
              <w:t>η Ρωμανία πάρθεν.»</w:t>
            </w:r>
            <w:r w:rsidRPr="00062746">
              <w:rPr>
                <w:rFonts w:ascii="Arial" w:eastAsia="Times New Roman" w:hAnsi="Arial" w:cs="Arial"/>
                <w:color w:val="0D72A5"/>
                <w:sz w:val="20"/>
                <w:szCs w:val="20"/>
                <w:lang w:val="el-GR" w:eastAsia="ru-RU"/>
              </w:rPr>
              <w:br/>
            </w:r>
            <w:r w:rsidRPr="00062746">
              <w:rPr>
                <w:rFonts w:ascii="Arial" w:eastAsia="Times New Roman" w:hAnsi="Arial" w:cs="Arial"/>
                <w:color w:val="0D72A5"/>
                <w:sz w:val="20"/>
                <w:szCs w:val="20"/>
                <w:lang w:val="el-GR" w:eastAsia="ru-RU"/>
              </w:rPr>
              <w:br/>
              <w:t>Κωνσταντίνος Π. Καβάφης</w:t>
            </w:r>
            <w:r w:rsidRPr="00062746">
              <w:rPr>
                <w:rFonts w:ascii="Arial" w:eastAsia="Times New Roman" w:hAnsi="Arial" w:cs="Arial"/>
                <w:color w:val="0D72A5"/>
                <w:sz w:val="20"/>
                <w:szCs w:val="20"/>
                <w:lang w:val="el-GR" w:eastAsia="ru-RU"/>
              </w:rPr>
              <w:br/>
            </w:r>
            <w:r w:rsidRPr="00062746">
              <w:rPr>
                <w:rFonts w:ascii="Arial" w:eastAsia="Times New Roman" w:hAnsi="Arial" w:cs="Arial"/>
                <w:color w:val="0D72A5"/>
                <w:sz w:val="20"/>
                <w:szCs w:val="20"/>
                <w:lang w:val="el-GR" w:eastAsia="ru-RU"/>
              </w:rPr>
              <w:br/>
            </w:r>
            <w:r w:rsidRPr="00062746">
              <w:rPr>
                <w:rFonts w:ascii="Arial" w:eastAsia="Times New Roman" w:hAnsi="Arial" w:cs="Arial"/>
                <w:color w:val="0D72A5"/>
                <w:sz w:val="20"/>
                <w:szCs w:val="20"/>
                <w:lang w:val="el-GR" w:eastAsia="ru-RU"/>
              </w:rPr>
              <w:lastRenderedPageBreak/>
              <w:t>...........................................................</w:t>
            </w:r>
            <w:r w:rsidRPr="00062746">
              <w:rPr>
                <w:rFonts w:ascii="Arial" w:eastAsia="Times New Roman" w:hAnsi="Arial" w:cs="Arial"/>
                <w:color w:val="0D72A5"/>
                <w:sz w:val="20"/>
                <w:szCs w:val="20"/>
                <w:lang w:val="el-GR" w:eastAsia="ru-RU"/>
              </w:rPr>
              <w:br/>
            </w:r>
            <w:r w:rsidRPr="00062746">
              <w:rPr>
                <w:rFonts w:ascii="Arial" w:eastAsia="Times New Roman" w:hAnsi="Arial" w:cs="Arial"/>
                <w:color w:val="0D72A5"/>
                <w:sz w:val="20"/>
                <w:szCs w:val="20"/>
                <w:lang w:val="el-GR" w:eastAsia="ru-RU"/>
              </w:rPr>
              <w:br/>
            </w:r>
            <w:r w:rsidRPr="00062746">
              <w:rPr>
                <w:rFonts w:ascii="Arial" w:eastAsia="Times New Roman" w:hAnsi="Arial" w:cs="Arial"/>
                <w:b/>
                <w:bCs/>
                <w:color w:val="0D72A5"/>
                <w:sz w:val="27"/>
                <w:szCs w:val="27"/>
                <w:lang w:val="el-GR" w:eastAsia="ru-RU"/>
              </w:rPr>
              <w:t>Ν’ αϊλί εμάς και βάι εμάς</w:t>
            </w:r>
            <w:r w:rsidRPr="00062746">
              <w:rPr>
                <w:rFonts w:ascii="Arial" w:eastAsia="Times New Roman" w:hAnsi="Arial" w:cs="Arial"/>
                <w:b/>
                <w:bCs/>
                <w:color w:val="0D72A5"/>
                <w:sz w:val="27"/>
                <w:szCs w:val="27"/>
                <w:lang w:eastAsia="ru-RU"/>
              </w:rPr>
              <w:t> </w:t>
            </w:r>
            <w:r w:rsidRPr="00062746">
              <w:rPr>
                <w:rFonts w:ascii="Arial" w:eastAsia="Times New Roman" w:hAnsi="Arial" w:cs="Arial"/>
                <w:color w:val="0D72A5"/>
                <w:sz w:val="20"/>
                <w:szCs w:val="20"/>
                <w:lang w:val="el-GR" w:eastAsia="ru-RU"/>
              </w:rPr>
              <w:br/>
            </w:r>
            <w:r w:rsidRPr="00062746">
              <w:rPr>
                <w:rFonts w:ascii="Arial" w:eastAsia="Times New Roman" w:hAnsi="Arial" w:cs="Arial"/>
                <w:b/>
                <w:bCs/>
                <w:color w:val="0D72A5"/>
                <w:sz w:val="27"/>
                <w:szCs w:val="27"/>
                <w:lang w:val="el-GR" w:eastAsia="ru-RU"/>
              </w:rPr>
              <w:t>οι Τούρκι την Πόλ’ επαίραν</w:t>
            </w:r>
            <w:r w:rsidRPr="00062746">
              <w:rPr>
                <w:rFonts w:ascii="Arial" w:eastAsia="Times New Roman" w:hAnsi="Arial" w:cs="Arial"/>
                <w:b/>
                <w:bCs/>
                <w:color w:val="0D72A5"/>
                <w:sz w:val="27"/>
                <w:szCs w:val="27"/>
                <w:lang w:eastAsia="ru-RU"/>
              </w:rPr>
              <w:t> </w:t>
            </w:r>
            <w:r w:rsidRPr="00062746">
              <w:rPr>
                <w:rFonts w:ascii="Arial" w:eastAsia="Times New Roman" w:hAnsi="Arial" w:cs="Arial"/>
                <w:color w:val="0D72A5"/>
                <w:sz w:val="20"/>
                <w:szCs w:val="20"/>
                <w:lang w:val="el-GR" w:eastAsia="ru-RU"/>
              </w:rPr>
              <w:br/>
            </w:r>
            <w:r w:rsidRPr="00062746">
              <w:rPr>
                <w:rFonts w:ascii="Arial" w:eastAsia="Times New Roman" w:hAnsi="Arial" w:cs="Arial"/>
                <w:b/>
                <w:bCs/>
                <w:color w:val="0D72A5"/>
                <w:sz w:val="27"/>
                <w:szCs w:val="27"/>
                <w:lang w:val="el-GR" w:eastAsia="ru-RU"/>
              </w:rPr>
              <w:t>επαίραν το βασιλοσκάμ’</w:t>
            </w:r>
            <w:r w:rsidRPr="00062746">
              <w:rPr>
                <w:rFonts w:ascii="Arial" w:eastAsia="Times New Roman" w:hAnsi="Arial" w:cs="Arial"/>
                <w:color w:val="0D72A5"/>
                <w:sz w:val="20"/>
                <w:szCs w:val="20"/>
                <w:lang w:val="el-GR" w:eastAsia="ru-RU"/>
              </w:rPr>
              <w:br/>
            </w:r>
            <w:r w:rsidRPr="00062746">
              <w:rPr>
                <w:rFonts w:ascii="Arial" w:eastAsia="Times New Roman" w:hAnsi="Arial" w:cs="Arial"/>
                <w:b/>
                <w:bCs/>
                <w:color w:val="0D72A5"/>
                <w:sz w:val="27"/>
                <w:szCs w:val="27"/>
                <w:lang w:val="el-GR" w:eastAsia="ru-RU"/>
              </w:rPr>
              <w:t>κι ελάεν η Αφεντία.</w:t>
            </w:r>
            <w:r w:rsidRPr="00062746">
              <w:rPr>
                <w:rFonts w:ascii="Arial" w:eastAsia="Times New Roman" w:hAnsi="Arial" w:cs="Arial"/>
                <w:color w:val="0D72A5"/>
                <w:sz w:val="20"/>
                <w:szCs w:val="20"/>
                <w:lang w:val="el-GR" w:eastAsia="ru-RU"/>
              </w:rPr>
              <w:br/>
            </w:r>
            <w:r w:rsidRPr="00062746">
              <w:rPr>
                <w:rFonts w:ascii="Arial" w:eastAsia="Times New Roman" w:hAnsi="Arial" w:cs="Arial"/>
                <w:color w:val="0D72A5"/>
                <w:sz w:val="20"/>
                <w:szCs w:val="20"/>
                <w:lang w:val="el-GR" w:eastAsia="ru-RU"/>
              </w:rPr>
              <w:br/>
            </w:r>
            <w:r w:rsidRPr="00062746">
              <w:rPr>
                <w:rFonts w:ascii="Arial" w:eastAsia="Times New Roman" w:hAnsi="Arial" w:cs="Arial"/>
                <w:b/>
                <w:bCs/>
                <w:color w:val="0D72A5"/>
                <w:sz w:val="27"/>
                <w:szCs w:val="27"/>
                <w:lang w:val="el-GR" w:eastAsia="ru-RU"/>
              </w:rPr>
              <w:t>Μοιρολογούν τα εκκλησιάς</w:t>
            </w:r>
            <w:r w:rsidRPr="00062746">
              <w:rPr>
                <w:rFonts w:ascii="Arial" w:eastAsia="Times New Roman" w:hAnsi="Arial" w:cs="Arial"/>
                <w:color w:val="0D72A5"/>
                <w:sz w:val="20"/>
                <w:szCs w:val="20"/>
                <w:lang w:val="el-GR" w:eastAsia="ru-RU"/>
              </w:rPr>
              <w:br/>
            </w:r>
            <w:r w:rsidRPr="00062746">
              <w:rPr>
                <w:rFonts w:ascii="Arial" w:eastAsia="Times New Roman" w:hAnsi="Arial" w:cs="Arial"/>
                <w:b/>
                <w:bCs/>
                <w:color w:val="0D72A5"/>
                <w:sz w:val="27"/>
                <w:szCs w:val="27"/>
                <w:lang w:val="el-GR" w:eastAsia="ru-RU"/>
              </w:rPr>
              <w:t>κλαίγνε τα μοναστήρα</w:t>
            </w:r>
            <w:r w:rsidRPr="00062746">
              <w:rPr>
                <w:rFonts w:ascii="Arial" w:eastAsia="Times New Roman" w:hAnsi="Arial" w:cs="Arial"/>
                <w:color w:val="0D72A5"/>
                <w:sz w:val="20"/>
                <w:szCs w:val="20"/>
                <w:lang w:val="el-GR" w:eastAsia="ru-RU"/>
              </w:rPr>
              <w:br/>
            </w:r>
            <w:r w:rsidRPr="00062746">
              <w:rPr>
                <w:rFonts w:ascii="Arial" w:eastAsia="Times New Roman" w:hAnsi="Arial" w:cs="Arial"/>
                <w:b/>
                <w:bCs/>
                <w:color w:val="0D72A5"/>
                <w:sz w:val="27"/>
                <w:szCs w:val="27"/>
                <w:lang w:val="el-GR" w:eastAsia="ru-RU"/>
              </w:rPr>
              <w:t>κι ο Αι Γιάννες ο Χρυσόστομον</w:t>
            </w:r>
            <w:r w:rsidRPr="00062746">
              <w:rPr>
                <w:rFonts w:ascii="Arial" w:eastAsia="Times New Roman" w:hAnsi="Arial" w:cs="Arial"/>
                <w:color w:val="0D72A5"/>
                <w:sz w:val="20"/>
                <w:szCs w:val="20"/>
                <w:lang w:val="el-GR" w:eastAsia="ru-RU"/>
              </w:rPr>
              <w:br/>
            </w:r>
            <w:r w:rsidRPr="00062746">
              <w:rPr>
                <w:rFonts w:ascii="Arial" w:eastAsia="Times New Roman" w:hAnsi="Arial" w:cs="Arial"/>
                <w:b/>
                <w:bCs/>
                <w:color w:val="0D72A5"/>
                <w:sz w:val="27"/>
                <w:szCs w:val="27"/>
                <w:lang w:val="el-GR" w:eastAsia="ru-RU"/>
              </w:rPr>
              <w:t>κλαίει και δερνοκοπάται</w:t>
            </w:r>
            <w:r w:rsidRPr="00062746">
              <w:rPr>
                <w:rFonts w:ascii="Arial" w:eastAsia="Times New Roman" w:hAnsi="Arial" w:cs="Arial"/>
                <w:color w:val="0D72A5"/>
                <w:sz w:val="20"/>
                <w:szCs w:val="20"/>
                <w:lang w:val="el-GR" w:eastAsia="ru-RU"/>
              </w:rPr>
              <w:br/>
            </w:r>
            <w:r w:rsidRPr="00062746">
              <w:rPr>
                <w:rFonts w:ascii="Arial" w:eastAsia="Times New Roman" w:hAnsi="Arial" w:cs="Arial"/>
                <w:color w:val="0D72A5"/>
                <w:sz w:val="20"/>
                <w:szCs w:val="20"/>
                <w:lang w:val="el-GR" w:eastAsia="ru-RU"/>
              </w:rPr>
              <w:br/>
            </w:r>
            <w:r w:rsidRPr="00062746">
              <w:rPr>
                <w:rFonts w:ascii="Arial" w:eastAsia="Times New Roman" w:hAnsi="Arial" w:cs="Arial"/>
                <w:b/>
                <w:bCs/>
                <w:color w:val="0D72A5"/>
                <w:sz w:val="27"/>
                <w:szCs w:val="27"/>
                <w:lang w:val="el-GR" w:eastAsia="ru-RU"/>
              </w:rPr>
              <w:t>Μη κλαις, μη κλαις, Αγιάννε μου</w:t>
            </w:r>
            <w:r w:rsidRPr="00062746">
              <w:rPr>
                <w:rFonts w:ascii="Arial" w:eastAsia="Times New Roman" w:hAnsi="Arial" w:cs="Arial"/>
                <w:color w:val="0D72A5"/>
                <w:sz w:val="20"/>
                <w:szCs w:val="20"/>
                <w:lang w:val="el-GR" w:eastAsia="ru-RU"/>
              </w:rPr>
              <w:br/>
            </w:r>
            <w:r w:rsidRPr="00062746">
              <w:rPr>
                <w:rFonts w:ascii="Arial" w:eastAsia="Times New Roman" w:hAnsi="Arial" w:cs="Arial"/>
                <w:b/>
                <w:bCs/>
                <w:color w:val="0D72A5"/>
                <w:sz w:val="27"/>
                <w:szCs w:val="27"/>
                <w:lang w:val="el-GR" w:eastAsia="ru-RU"/>
              </w:rPr>
              <w:t>και μη δερνοκοπάσαι</w:t>
            </w:r>
            <w:r w:rsidRPr="00062746">
              <w:rPr>
                <w:rFonts w:ascii="Arial" w:eastAsia="Times New Roman" w:hAnsi="Arial" w:cs="Arial"/>
                <w:color w:val="0D72A5"/>
                <w:sz w:val="20"/>
                <w:szCs w:val="20"/>
                <w:lang w:val="el-GR" w:eastAsia="ru-RU"/>
              </w:rPr>
              <w:br/>
            </w:r>
            <w:r w:rsidRPr="00062746">
              <w:rPr>
                <w:rFonts w:ascii="Arial" w:eastAsia="Times New Roman" w:hAnsi="Arial" w:cs="Arial"/>
                <w:b/>
                <w:bCs/>
                <w:color w:val="0D72A5"/>
                <w:sz w:val="27"/>
                <w:szCs w:val="27"/>
                <w:lang w:val="el-GR" w:eastAsia="ru-RU"/>
              </w:rPr>
              <w:t>η Ρωμανία ’πέρασεν</w:t>
            </w:r>
            <w:r w:rsidRPr="00062746">
              <w:rPr>
                <w:rFonts w:ascii="Arial" w:eastAsia="Times New Roman" w:hAnsi="Arial" w:cs="Arial"/>
                <w:color w:val="0D72A5"/>
                <w:sz w:val="20"/>
                <w:szCs w:val="20"/>
                <w:lang w:val="el-GR" w:eastAsia="ru-RU"/>
              </w:rPr>
              <w:br/>
            </w:r>
            <w:r w:rsidRPr="00062746">
              <w:rPr>
                <w:rFonts w:ascii="Arial" w:eastAsia="Times New Roman" w:hAnsi="Arial" w:cs="Arial"/>
                <w:b/>
                <w:bCs/>
                <w:color w:val="0D72A5"/>
                <w:sz w:val="27"/>
                <w:szCs w:val="27"/>
                <w:lang w:val="el-GR" w:eastAsia="ru-RU"/>
              </w:rPr>
              <w:t>η Ρωμανία ’πάρθεν</w:t>
            </w:r>
            <w:r w:rsidRPr="00062746">
              <w:rPr>
                <w:rFonts w:ascii="Arial" w:eastAsia="Times New Roman" w:hAnsi="Arial" w:cs="Arial"/>
                <w:color w:val="0D72A5"/>
                <w:sz w:val="20"/>
                <w:szCs w:val="20"/>
                <w:lang w:val="el-GR" w:eastAsia="ru-RU"/>
              </w:rPr>
              <w:br/>
            </w:r>
            <w:r w:rsidRPr="00062746">
              <w:rPr>
                <w:rFonts w:ascii="Arial" w:eastAsia="Times New Roman" w:hAnsi="Arial" w:cs="Arial"/>
                <w:color w:val="0D72A5"/>
                <w:sz w:val="20"/>
                <w:szCs w:val="20"/>
                <w:lang w:val="el-GR" w:eastAsia="ru-RU"/>
              </w:rPr>
              <w:br/>
            </w:r>
            <w:r w:rsidRPr="00062746">
              <w:rPr>
                <w:rFonts w:ascii="Arial" w:eastAsia="Times New Roman" w:hAnsi="Arial" w:cs="Arial"/>
                <w:b/>
                <w:bCs/>
                <w:color w:val="0D72A5"/>
                <w:sz w:val="27"/>
                <w:szCs w:val="27"/>
                <w:lang w:val="el-GR" w:eastAsia="ru-RU"/>
              </w:rPr>
              <w:t>Η Ρωμανία κι αν ’πέρασεν</w:t>
            </w:r>
            <w:r w:rsidRPr="00062746">
              <w:rPr>
                <w:rFonts w:ascii="Arial" w:eastAsia="Times New Roman" w:hAnsi="Arial" w:cs="Arial"/>
                <w:color w:val="0D72A5"/>
                <w:sz w:val="20"/>
                <w:szCs w:val="20"/>
                <w:lang w:val="el-GR" w:eastAsia="ru-RU"/>
              </w:rPr>
              <w:br/>
            </w:r>
            <w:r w:rsidRPr="00062746">
              <w:rPr>
                <w:rFonts w:ascii="Arial" w:eastAsia="Times New Roman" w:hAnsi="Arial" w:cs="Arial"/>
                <w:b/>
                <w:bCs/>
                <w:color w:val="0D72A5"/>
                <w:sz w:val="27"/>
                <w:szCs w:val="27"/>
                <w:lang w:val="el-GR" w:eastAsia="ru-RU"/>
              </w:rPr>
              <w:t>ανθεί και φέρει κι άλλο.</w:t>
            </w:r>
          </w:p>
        </w:tc>
      </w:tr>
    </w:tbl>
    <w:p w:rsidR="00301FB5" w:rsidRPr="00062746" w:rsidRDefault="00062746">
      <w:pPr>
        <w:rPr>
          <w:lang w:val="el-GR"/>
        </w:rPr>
      </w:pPr>
      <w:bookmarkStart w:id="0" w:name="_GoBack"/>
      <w:bookmarkEnd w:id="0"/>
    </w:p>
    <w:sectPr w:rsidR="00301FB5" w:rsidRPr="00062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9B"/>
    <w:rsid w:val="00062746"/>
    <w:rsid w:val="001763BE"/>
    <w:rsid w:val="00C273E7"/>
    <w:rsid w:val="00FF1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44357">
      <w:bodyDiv w:val="1"/>
      <w:marLeft w:val="0"/>
      <w:marRight w:val="0"/>
      <w:marTop w:val="0"/>
      <w:marBottom w:val="0"/>
      <w:divBdr>
        <w:top w:val="none" w:sz="0" w:space="0" w:color="auto"/>
        <w:left w:val="none" w:sz="0" w:space="0" w:color="auto"/>
        <w:bottom w:val="none" w:sz="0" w:space="0" w:color="auto"/>
        <w:right w:val="none" w:sz="0" w:space="0" w:color="auto"/>
      </w:divBdr>
      <w:divsChild>
        <w:div w:id="2104910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5615</Characters>
  <Application>Microsoft Office Word</Application>
  <DocSecurity>0</DocSecurity>
  <Lines>46</Lines>
  <Paragraphs>13</Paragraphs>
  <ScaleCrop>false</ScaleCrop>
  <Company>diakov.net</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2015-06-01T11:52:00Z</dcterms:created>
  <dcterms:modified xsi:type="dcterms:W3CDTF">2015-06-01T11:52:00Z</dcterms:modified>
</cp:coreProperties>
</file>